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Ostu-Müügi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ostja ja müüja vahelisi suhteid seoses vara ostu-müügiga.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</w:t>
      </w:r>
    </w:p>
    <w:p>
      <w:pPr>
        <w:pStyle w:val="ListNumber"/>
      </w:pPr>
      <w:r>
        <w:rPr>
          <w:rFonts w:ascii="Rubik Regular" w:hAnsi="Rubik Regular"/>
          <w:sz w:val="24"/>
        </w:rPr>
        <w:t>Lepingu Objekt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Lepingu objektiks on järgmine vara: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Müüja kohustub üle andma vara ostjale hiljemalt kuupäevaks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Ostja kohustub tasuma vara eest summas  eurot hiljemalt kuupäevaks 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 sooritatakse pangaülekandega müüja arvelduskontole: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 kohustuvad hoidma konfidentsiaalsena kogu lepingu täitmisega seotud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kõik lepingulised kohustused on täidetud või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 allkiri: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 allkiri: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