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Investeerimisleping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investeerimislepingu ("Leping") eesmärk on sätestada tingimused ja kord, mille alusel  ("Investor") investeerib  ("Ettevõte").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2.1 Investor: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2.2 Ettevõte: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 Investor kohustub investeerima summas  eurot Ettevõttesse.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 Ettevõte kohustub kasutama investeeringut vastavalt äriplaanile.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3.3 Investoril on õigus saada regulaarset teavet investeeringu kasutamise kohta.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 Investeeringu summa makstakse üle 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4.2 Maksmine toimub pangaülekandega Ettevõtte pangakontole: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5.1 Osapooled kohustuvad hoidma konfidentsiaalsena kogu teabe, mis on seotud käesoleva Lepinguga.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6.1 Iga osapool vastutab oma kohustuste täitmise eest vastavalt käesolevale Lepingule.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7.1 Kõik käesolevast Lepingust tulenevad vaidlused lahendatakse läbirääkimiste teel.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7.2 Kui vaidlusi ei õnnestu lahendada, lahendatakse need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8.1 Leping lõpeb, kui osapooled on täitnud kõik oma kohustused.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8.2 Lepingut võib lõpetada ka poolte kokkuleppel.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Investor: ___________________________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Ettevõte: ___________________________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