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Halduslepingu Näidis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sätestada tingimused ja kohustused, mille alusel  (edaspidi "Tellija") ja  (edaspidi "Teenuseosutaja") teostavad haldusteenuseid.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Tellijaks on , isikukood , aadress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Teenuseosutajaks on , isikukood , aadress .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3.1. Teenuseosutaja kohustub osutama haldusteenuseid vastavalt lepingu tingimustele.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3.2. Tellija kohustub tasuma teenuse eest vastavalt maksetingimustele.</w:t>
      </w:r>
    </w:p>
    <w:p>
      <w:pPr>
        <w:pStyle w:val="ListNumber"/>
      </w:pPr>
      <w:r>
        <w:rPr>
          <w:rFonts w:ascii="Rubik Regular" w:hAnsi="Rubik Regular"/>
          <w:sz w:val="24"/>
        </w:rPr>
        <w:t>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4.1. Teenuse hind on  eurot.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4.2. Maksetähtaeg on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lepingu täitmise käigus saadud teave on konfidentsiaalne ja osapooled kohustuvad seda mitte avaldama kolmandatele isikutele ilma teise osapoole kirjaliku nõusolekuta.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osapool vastutab oma kohustuste rikkumise eest seaduses ettenähtud korras.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 täitmisest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lõpeb, kui mõlemad osapooled on täitnud oma kohustused või kui leping lõpetatakse poolte kokkuleppel.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Tellijapoolne allkiri: 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Teenuseosutajapoolne allkiri: 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