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Agendileping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lepingu eesmärk on sätestada tingimused, mille alusel  (edaspidi "Agent") osutab teenuseid  (edaspidi "Klient") kasuks.</w:t>
      </w:r>
    </w:p>
    <w:p>
      <w:pPr>
        <w:pStyle w:val="ListNumber"/>
      </w:pPr>
      <w:r>
        <w:rPr>
          <w:rFonts w:ascii="Rubik Regular" w:hAnsi="Rubik Regular"/>
          <w:sz w:val="24"/>
        </w:rPr>
        <w:t>Lepingu osapooled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2.1. Agent: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2.2. Klient:</w:t>
      </w:r>
    </w:p>
    <w:p>
      <w:pPr>
        <w:pStyle w:val="ListNumber"/>
      </w:pPr>
      <w:r>
        <w:rPr>
          <w:rFonts w:ascii="Rubik Regular" w:hAnsi="Rubik Regular"/>
          <w:sz w:val="24"/>
        </w:rPr>
        <w:t>Kohustused ja õigused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3.1. Agent kohustub osutama järgmisi teenuseid: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3.2. Klient kohustub tagama Agendile vajaliku teabe ja ressursid teenuste osutamiseks.</w:t>
      </w:r>
    </w:p>
    <w:p>
      <w:pPr>
        <w:pStyle w:val="ListNumber"/>
      </w:pPr>
      <w:r>
        <w:rPr>
          <w:rFonts w:ascii="Rubik Regular" w:hAnsi="Rubik Regular"/>
          <w:sz w:val="24"/>
        </w:rPr>
        <w:t>Tasud ja maksetingimused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4.1. Klient maksab Agendile tasu summas  eurot.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4.2. Maksetähtaeg on .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5.1. Osapooled kohustuvad hoidma konfidentsiaalsena kogu lepingu täitmise käigus saadud teavet.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6.1. Iga osapool vastutab oma kohustuste täitmise eest vastavalt kehtivatele seadustele.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7.1. Kõik lepingust tulenevad vaidlused lahendatakse läbirääkimiste teel.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7.2. Kui vaidlusi ei õnnestu lahendada, suunatakse need Harju Maakohtusse.</w:t>
      </w:r>
    </w:p>
    <w:p>
      <w:pPr>
        <w:pStyle w:val="ListNumber"/>
      </w:pPr>
      <w:r>
        <w:rPr>
          <w:rFonts w:ascii="Rubik Regular" w:hAnsi="Rubik Regular"/>
          <w:sz w:val="24"/>
        </w:rPr>
        <w:t>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8.1. Leping lõpeb, kui üks osapool teatab sellest kirjalikult vähemalt  päeva ette.</w:t>
      </w:r>
    </w:p>
    <w:p>
      <w:pPr>
        <w:pStyle w:val="ListNumber"/>
      </w:pPr>
      <w:r>
        <w:rPr>
          <w:rFonts w:ascii="Rubik Regular" w:hAnsi="Rubik Regular"/>
          <w:sz w:val="24"/>
        </w:rPr>
        <w:t>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Agent: ______________________ Kuupäev: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Klient: ______________________ 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